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5516"/>
        <w:gridCol w:w="4348"/>
      </w:tblGrid>
      <w:tr w:rsidR="005C0B4B" w:rsidRPr="000B3C82" w:rsidTr="00872B43">
        <w:trPr>
          <w:trHeight w:hRule="exact" w:val="2016"/>
        </w:trPr>
        <w:tc>
          <w:tcPr>
            <w:tcW w:w="2796" w:type="pct"/>
            <w:shd w:val="clear" w:color="auto" w:fill="auto"/>
          </w:tcPr>
          <w:p w:rsidR="00526C30" w:rsidRPr="00373A57" w:rsidRDefault="00526C30" w:rsidP="00526C30">
            <w:pPr>
              <w:rPr>
                <w:rFonts w:cs="Arial"/>
                <w:color w:val="404040"/>
              </w:rPr>
            </w:pPr>
            <w:r w:rsidRPr="00373A57">
              <w:rPr>
                <w:rFonts w:ascii="Clan-News" w:hAnsi="Clan-News" w:cs="Arial"/>
                <w:b/>
                <w:color w:val="404040"/>
                <w:spacing w:val="-2"/>
                <w:sz w:val="20"/>
                <w:szCs w:val="20"/>
              </w:rPr>
              <w:t>Chair of the Poverty and Inequality Commission</w:t>
            </w:r>
          </w:p>
          <w:p w:rsidR="00526C30" w:rsidRDefault="00987F92" w:rsidP="00526C30">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r>
              <w:rPr>
                <w:rFonts w:ascii="Clan-News" w:hAnsi="Clan-News" w:cs="Arial"/>
                <w:spacing w:val="-2"/>
                <w:sz w:val="19"/>
                <w:szCs w:val="19"/>
              </w:rPr>
              <w:t>Bill Scott</w:t>
            </w:r>
          </w:p>
          <w:p w:rsidR="00946624" w:rsidRDefault="00946624" w:rsidP="00526C30">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p>
          <w:p w:rsidR="00946624" w:rsidRDefault="00946624" w:rsidP="00526C30">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p>
          <w:p w:rsidR="00946624" w:rsidRDefault="00946624" w:rsidP="00946624">
            <w:pPr>
              <w:tabs>
                <w:tab w:val="clear" w:pos="720"/>
                <w:tab w:val="clear" w:pos="1440"/>
                <w:tab w:val="clear" w:pos="2160"/>
                <w:tab w:val="clear" w:pos="2880"/>
              </w:tabs>
              <w:spacing w:line="240" w:lineRule="exact"/>
              <w:rPr>
                <w:rFonts w:ascii="Clan-News" w:hAnsi="Clan-News"/>
                <w:spacing w:val="-2"/>
                <w:sz w:val="19"/>
                <w:szCs w:val="19"/>
              </w:rPr>
            </w:pPr>
            <w:r w:rsidRPr="000B3C82">
              <w:rPr>
                <w:rFonts w:ascii="Clan-News" w:hAnsi="Clan-News" w:cs="Arial"/>
                <w:spacing w:val="-2"/>
                <w:sz w:val="19"/>
                <w:szCs w:val="19"/>
              </w:rPr>
              <w:t xml:space="preserve">E: </w:t>
            </w:r>
            <w:hyperlink r:id="rId8" w:history="1">
              <w:r w:rsidRPr="00995068">
                <w:rPr>
                  <w:rStyle w:val="Hyperlink"/>
                  <w:rFonts w:ascii="Clan-News" w:hAnsi="Clan-News" w:cs="Arial"/>
                  <w:spacing w:val="-2"/>
                  <w:sz w:val="19"/>
                  <w:szCs w:val="19"/>
                </w:rPr>
                <w:t>William.scott</w:t>
              </w:r>
              <w:r w:rsidRPr="00995068">
                <w:rPr>
                  <w:rStyle w:val="Hyperlink"/>
                  <w:rFonts w:ascii="Clan-News" w:hAnsi="Clan-News"/>
                  <w:spacing w:val="-2"/>
                  <w:sz w:val="19"/>
                  <w:szCs w:val="19"/>
                </w:rPr>
                <w:t>@povertyinequality.scot</w:t>
              </w:r>
            </w:hyperlink>
          </w:p>
          <w:p w:rsidR="00946624" w:rsidRDefault="00946624" w:rsidP="00946624">
            <w:pPr>
              <w:tabs>
                <w:tab w:val="clear" w:pos="720"/>
                <w:tab w:val="clear" w:pos="1440"/>
                <w:tab w:val="clear" w:pos="2160"/>
                <w:tab w:val="clear" w:pos="2880"/>
              </w:tabs>
              <w:spacing w:line="240" w:lineRule="exact"/>
              <w:rPr>
                <w:rFonts w:ascii="Clan-News" w:hAnsi="Clan-News"/>
                <w:spacing w:val="-2"/>
                <w:sz w:val="19"/>
                <w:szCs w:val="19"/>
              </w:rPr>
            </w:pPr>
          </w:p>
          <w:p w:rsidR="005C0B4B" w:rsidRPr="000B3C82" w:rsidRDefault="005C0B4B" w:rsidP="000B3C82">
            <w:pPr>
              <w:tabs>
                <w:tab w:val="clear" w:pos="720"/>
                <w:tab w:val="clear" w:pos="1440"/>
                <w:tab w:val="clear" w:pos="2160"/>
                <w:tab w:val="clear" w:pos="2880"/>
              </w:tabs>
              <w:rPr>
                <w:rFonts w:ascii="Clan-News" w:hAnsi="Clan-News" w:cs="Arial"/>
                <w:spacing w:val="-2"/>
                <w:sz w:val="19"/>
                <w:szCs w:val="19"/>
              </w:rPr>
            </w:pPr>
          </w:p>
          <w:p w:rsidR="00792025" w:rsidRPr="000B3C82" w:rsidRDefault="00792025" w:rsidP="000B3C82">
            <w:pPr>
              <w:tabs>
                <w:tab w:val="clear" w:pos="720"/>
                <w:tab w:val="clear" w:pos="1440"/>
                <w:tab w:val="clear" w:pos="2160"/>
                <w:tab w:val="clear" w:pos="2880"/>
              </w:tabs>
              <w:rPr>
                <w:rFonts w:ascii="Clan-News" w:hAnsi="Clan-News" w:cs="Arial"/>
                <w:spacing w:val="-2"/>
                <w:sz w:val="19"/>
                <w:szCs w:val="19"/>
              </w:rPr>
            </w:pPr>
          </w:p>
          <w:p w:rsidR="00526C30" w:rsidRDefault="00526C30" w:rsidP="000B3C82">
            <w:pPr>
              <w:tabs>
                <w:tab w:val="clear" w:pos="720"/>
                <w:tab w:val="clear" w:pos="1440"/>
                <w:tab w:val="clear" w:pos="2160"/>
                <w:tab w:val="clear" w:pos="2880"/>
              </w:tabs>
              <w:spacing w:line="240" w:lineRule="exact"/>
              <w:rPr>
                <w:rFonts w:ascii="Clan-News" w:hAnsi="Clan-News" w:cs="Arial"/>
                <w:spacing w:val="-2"/>
                <w:sz w:val="19"/>
                <w:szCs w:val="19"/>
              </w:rPr>
            </w:pPr>
          </w:p>
          <w:p w:rsidR="004351F3" w:rsidRPr="000B3C82" w:rsidRDefault="002D3C37" w:rsidP="000B3C82">
            <w:pPr>
              <w:tabs>
                <w:tab w:val="clear" w:pos="720"/>
                <w:tab w:val="clear" w:pos="1440"/>
                <w:tab w:val="clear" w:pos="2160"/>
                <w:tab w:val="clear" w:pos="2880"/>
              </w:tabs>
              <w:spacing w:line="240" w:lineRule="exact"/>
              <w:rPr>
                <w:rFonts w:ascii="Clan-News" w:hAnsi="Clan-News" w:cs="Arial"/>
                <w:spacing w:val="-2"/>
                <w:sz w:val="19"/>
                <w:szCs w:val="19"/>
              </w:rPr>
            </w:pPr>
            <w:r w:rsidRPr="000B3C82">
              <w:rPr>
                <w:rFonts w:ascii="Clan-News" w:hAnsi="Clan-News" w:cs="Arial"/>
                <w:spacing w:val="-2"/>
                <w:sz w:val="19"/>
                <w:szCs w:val="19"/>
              </w:rPr>
              <w:t xml:space="preserve"> </w:t>
            </w:r>
          </w:p>
          <w:p w:rsidR="001C63CF" w:rsidRPr="000B3C82" w:rsidRDefault="001C63CF" w:rsidP="000B3C82">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rsidR="00B54307" w:rsidRPr="000B3C82" w:rsidRDefault="00F97625" w:rsidP="00526C30">
            <w:pPr>
              <w:tabs>
                <w:tab w:val="clear" w:pos="720"/>
                <w:tab w:val="clear" w:pos="1440"/>
                <w:tab w:val="clear" w:pos="2160"/>
                <w:tab w:val="clear" w:pos="2880"/>
              </w:tabs>
              <w:jc w:val="center"/>
              <w:rPr>
                <w:rFonts w:cs="Arial"/>
              </w:rPr>
            </w:pPr>
            <w:r>
              <w:rPr>
                <w:noProof/>
              </w:rPr>
              <w:drawing>
                <wp:inline distT="0" distB="0" distL="0" distR="0" wp14:anchorId="26FF5B68" wp14:editId="2D626286">
                  <wp:extent cx="2582603" cy="688694"/>
                  <wp:effectExtent l="0" t="0" r="8255" b="0"/>
                  <wp:docPr id="3" name="Picture 3" descr="C:\Users\u199844\AppData\Local\Microsoft\Windows\INetCache\Content.Word\PAI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99844\AppData\Local\Microsoft\Windows\INetCache\Content.Word\PAIC_CMYK.PNG"/>
                          <pic:cNvPicPr>
                            <a:picLocks noChangeAspect="1" noChangeArrowheads="1"/>
                          </pic:cNvPicPr>
                        </pic:nvPicPr>
                        <pic:blipFill>
                          <a:blip r:embed="rId9" cstate="print"/>
                          <a:srcRect/>
                          <a:stretch>
                            <a:fillRect/>
                          </a:stretch>
                        </pic:blipFill>
                        <pic:spPr bwMode="auto">
                          <a:xfrm>
                            <a:off x="0" y="0"/>
                            <a:ext cx="2632879" cy="702101"/>
                          </a:xfrm>
                          <a:prstGeom prst="rect">
                            <a:avLst/>
                          </a:prstGeom>
                          <a:noFill/>
                          <a:ln>
                            <a:noFill/>
                          </a:ln>
                        </pic:spPr>
                      </pic:pic>
                    </a:graphicData>
                  </a:graphic>
                </wp:inline>
              </w:drawing>
            </w:r>
          </w:p>
        </w:tc>
      </w:tr>
      <w:tr w:rsidR="00C60B95" w:rsidRPr="000B3C82" w:rsidTr="00807EE0">
        <w:trPr>
          <w:trHeight w:hRule="exact" w:val="2386"/>
        </w:trPr>
        <w:tc>
          <w:tcPr>
            <w:tcW w:w="2796" w:type="pct"/>
            <w:shd w:val="clear" w:color="auto" w:fill="auto"/>
          </w:tcPr>
          <w:p w:rsidR="00B55254" w:rsidRDefault="000C6A18" w:rsidP="00985D85">
            <w:pPr>
              <w:tabs>
                <w:tab w:val="clear" w:pos="720"/>
                <w:tab w:val="clear" w:pos="1440"/>
                <w:tab w:val="clear" w:pos="2160"/>
                <w:tab w:val="clear" w:pos="2880"/>
                <w:tab w:val="left" w:pos="4680"/>
                <w:tab w:val="left" w:pos="5400"/>
                <w:tab w:val="right" w:pos="9000"/>
              </w:tabs>
              <w:rPr>
                <w:rFonts w:cs="Arial"/>
                <w:spacing w:val="-4"/>
              </w:rPr>
            </w:pPr>
            <w:r>
              <w:rPr>
                <w:rFonts w:cs="Arial"/>
                <w:spacing w:val="-4"/>
              </w:rPr>
              <w:t xml:space="preserve">To: </w:t>
            </w:r>
            <w:proofErr w:type="spellStart"/>
            <w:r w:rsidR="00985D85" w:rsidRPr="00985D85">
              <w:rPr>
                <w:rFonts w:cs="Arial"/>
                <w:spacing w:val="-4"/>
              </w:rPr>
              <w:t>Thérèse</w:t>
            </w:r>
            <w:proofErr w:type="spellEnd"/>
            <w:r w:rsidR="00985D85" w:rsidRPr="00985D85">
              <w:rPr>
                <w:rFonts w:cs="Arial"/>
                <w:spacing w:val="-4"/>
              </w:rPr>
              <w:t xml:space="preserve"> Coffey MP</w:t>
            </w:r>
          </w:p>
          <w:p w:rsidR="000440EA" w:rsidRDefault="000440EA" w:rsidP="00985D85">
            <w:pPr>
              <w:tabs>
                <w:tab w:val="clear" w:pos="720"/>
                <w:tab w:val="clear" w:pos="1440"/>
                <w:tab w:val="clear" w:pos="2160"/>
                <w:tab w:val="clear" w:pos="2880"/>
                <w:tab w:val="left" w:pos="4680"/>
                <w:tab w:val="left" w:pos="5400"/>
                <w:tab w:val="right" w:pos="9000"/>
              </w:tabs>
              <w:rPr>
                <w:rFonts w:cs="Arial"/>
                <w:spacing w:val="-4"/>
              </w:rPr>
            </w:pPr>
            <w:r>
              <w:rPr>
                <w:rFonts w:cs="Arial"/>
                <w:spacing w:val="-4"/>
              </w:rPr>
              <w:t>Secretary of State for Work and Pensions</w:t>
            </w:r>
          </w:p>
          <w:p w:rsidR="00807EE0" w:rsidRDefault="00807EE0" w:rsidP="00063D31">
            <w:pPr>
              <w:tabs>
                <w:tab w:val="clear" w:pos="720"/>
                <w:tab w:val="clear" w:pos="1440"/>
                <w:tab w:val="clear" w:pos="2160"/>
                <w:tab w:val="clear" w:pos="2880"/>
                <w:tab w:val="left" w:pos="4680"/>
                <w:tab w:val="left" w:pos="5400"/>
                <w:tab w:val="right" w:pos="9000"/>
              </w:tabs>
            </w:pPr>
          </w:p>
          <w:p w:rsidR="00941DD7" w:rsidRDefault="00941DD7" w:rsidP="00063D31">
            <w:pPr>
              <w:tabs>
                <w:tab w:val="clear" w:pos="720"/>
                <w:tab w:val="clear" w:pos="1440"/>
                <w:tab w:val="clear" w:pos="2160"/>
                <w:tab w:val="clear" w:pos="2880"/>
                <w:tab w:val="left" w:pos="4680"/>
                <w:tab w:val="left" w:pos="5400"/>
                <w:tab w:val="right" w:pos="9000"/>
              </w:tabs>
              <w:rPr>
                <w:rFonts w:cs="Arial"/>
                <w:spacing w:val="-4"/>
              </w:rPr>
            </w:pPr>
          </w:p>
          <w:p w:rsidR="00941DD7" w:rsidRDefault="00941DD7" w:rsidP="00063D31">
            <w:pPr>
              <w:tabs>
                <w:tab w:val="clear" w:pos="720"/>
                <w:tab w:val="clear" w:pos="1440"/>
                <w:tab w:val="clear" w:pos="2160"/>
                <w:tab w:val="clear" w:pos="2880"/>
                <w:tab w:val="left" w:pos="4680"/>
                <w:tab w:val="left" w:pos="5400"/>
                <w:tab w:val="right" w:pos="9000"/>
              </w:tabs>
              <w:rPr>
                <w:rFonts w:cs="Arial"/>
                <w:spacing w:val="-4"/>
              </w:rPr>
            </w:pPr>
          </w:p>
          <w:p w:rsidR="00A721B8" w:rsidRDefault="000C6A18" w:rsidP="00063D31">
            <w:pPr>
              <w:tabs>
                <w:tab w:val="clear" w:pos="720"/>
                <w:tab w:val="clear" w:pos="1440"/>
                <w:tab w:val="clear" w:pos="2160"/>
                <w:tab w:val="clear" w:pos="2880"/>
                <w:tab w:val="left" w:pos="4680"/>
                <w:tab w:val="left" w:pos="5400"/>
                <w:tab w:val="right" w:pos="9000"/>
              </w:tabs>
              <w:rPr>
                <w:rFonts w:cs="Arial"/>
                <w:spacing w:val="-4"/>
              </w:rPr>
            </w:pPr>
            <w:r>
              <w:rPr>
                <w:rFonts w:cs="Arial"/>
                <w:spacing w:val="-4"/>
              </w:rPr>
              <w:t>by email</w:t>
            </w:r>
            <w:r w:rsidR="00941DD7">
              <w:rPr>
                <w:rFonts w:cs="Arial"/>
                <w:spacing w:val="-4"/>
              </w:rPr>
              <w:t xml:space="preserve"> </w:t>
            </w:r>
          </w:p>
          <w:p w:rsidR="00A721B8" w:rsidRDefault="00A721B8" w:rsidP="00063D31">
            <w:pPr>
              <w:tabs>
                <w:tab w:val="clear" w:pos="720"/>
                <w:tab w:val="clear" w:pos="1440"/>
                <w:tab w:val="clear" w:pos="2160"/>
                <w:tab w:val="clear" w:pos="2880"/>
                <w:tab w:val="left" w:pos="4680"/>
                <w:tab w:val="left" w:pos="5400"/>
                <w:tab w:val="right" w:pos="9000"/>
              </w:tabs>
              <w:rPr>
                <w:rFonts w:cs="Arial"/>
                <w:spacing w:val="-4"/>
              </w:rPr>
            </w:pPr>
          </w:p>
          <w:p w:rsidR="00773169" w:rsidRPr="00543547" w:rsidRDefault="00773169" w:rsidP="00063D31">
            <w:pPr>
              <w:tabs>
                <w:tab w:val="clear" w:pos="720"/>
                <w:tab w:val="clear" w:pos="1440"/>
                <w:tab w:val="clear" w:pos="2160"/>
                <w:tab w:val="clear" w:pos="2880"/>
                <w:tab w:val="left" w:pos="4680"/>
                <w:tab w:val="left" w:pos="5400"/>
                <w:tab w:val="right" w:pos="9000"/>
              </w:tabs>
              <w:rPr>
                <w:rFonts w:cs="Arial"/>
                <w:spacing w:val="-4"/>
              </w:rPr>
            </w:pPr>
          </w:p>
        </w:tc>
        <w:tc>
          <w:tcPr>
            <w:tcW w:w="2204" w:type="pct"/>
            <w:shd w:val="clear" w:color="auto" w:fill="auto"/>
          </w:tcPr>
          <w:p w:rsidR="00C60B95" w:rsidRPr="00872B43" w:rsidRDefault="00C60B95" w:rsidP="007D3587">
            <w:pPr>
              <w:tabs>
                <w:tab w:val="left" w:pos="4320"/>
              </w:tabs>
              <w:rPr>
                <w:rFonts w:cs="Arial"/>
                <w:b/>
              </w:rPr>
            </w:pPr>
          </w:p>
        </w:tc>
      </w:tr>
    </w:tbl>
    <w:p w:rsidR="008F46EB" w:rsidRDefault="00985D85" w:rsidP="001D71A9">
      <w:pPr>
        <w:tabs>
          <w:tab w:val="right" w:pos="10170"/>
        </w:tabs>
      </w:pPr>
      <w:r>
        <w:t>13 March</w:t>
      </w:r>
      <w:r w:rsidR="000C6A18">
        <w:t xml:space="preserve"> 2020</w:t>
      </w:r>
    </w:p>
    <w:p w:rsidR="000C6A18" w:rsidRDefault="000C6A18" w:rsidP="001D71A9">
      <w:pPr>
        <w:tabs>
          <w:tab w:val="right" w:pos="10170"/>
        </w:tabs>
      </w:pPr>
    </w:p>
    <w:p w:rsidR="004166C7" w:rsidRDefault="004166C7" w:rsidP="001D71A9">
      <w:pPr>
        <w:tabs>
          <w:tab w:val="right" w:pos="10170"/>
        </w:tabs>
      </w:pPr>
    </w:p>
    <w:p w:rsidR="000C6A18" w:rsidRDefault="000C6A18" w:rsidP="001D71A9">
      <w:pPr>
        <w:tabs>
          <w:tab w:val="right" w:pos="10170"/>
        </w:tabs>
      </w:pPr>
    </w:p>
    <w:p w:rsidR="00F0356B" w:rsidRDefault="00F0356B" w:rsidP="00F0356B">
      <w:r>
        <w:t>Dear</w:t>
      </w:r>
      <w:r w:rsidR="000440EA">
        <w:t xml:space="preserve"> Dr</w:t>
      </w:r>
      <w:r w:rsidR="00985D85">
        <w:t xml:space="preserve"> Coffey</w:t>
      </w:r>
      <w:r>
        <w:t>,</w:t>
      </w:r>
    </w:p>
    <w:p w:rsidR="004166C7" w:rsidRDefault="004166C7" w:rsidP="00F0356B"/>
    <w:p w:rsidR="004166C7" w:rsidRPr="004166C7" w:rsidRDefault="004166C7" w:rsidP="00F0356B">
      <w:pPr>
        <w:rPr>
          <w:b/>
        </w:rPr>
      </w:pPr>
      <w:r>
        <w:rPr>
          <w:b/>
        </w:rPr>
        <w:t>Action needed to reduce the impact of coronavirus on people on low incomes</w:t>
      </w:r>
    </w:p>
    <w:p w:rsidR="00807EE0" w:rsidRDefault="00807EE0" w:rsidP="00F0356B"/>
    <w:p w:rsidR="00985D85" w:rsidRDefault="00985D85" w:rsidP="00985D85">
      <w:r>
        <w:t xml:space="preserve">I am writing to you as Chair of the Poverty and Inequality Commission for Scotland about the action that needs to be taken to reduce the impact of the coronavirus outbreak on people on the lowest incomes. The virus itself and the measures that have to be taken to delay its spread are likely to increase the number of people experiencing poverty and hit those with the least resources hardest.   </w:t>
      </w:r>
    </w:p>
    <w:p w:rsidR="00985D85" w:rsidRDefault="00985D85" w:rsidP="00985D85"/>
    <w:p w:rsidR="00985D85" w:rsidRDefault="00985D85" w:rsidP="00985D85">
      <w:r>
        <w:t xml:space="preserve">I welcome the action that has been taken by the UK Government so far to make Statutory Sick Pay available from day one to eligible individuals with coronavirus or who are self-isolating. The Commission is also pleased that the decision has been made to relax the Universal Credit minimum income floor for the self-employed and make contributory Employment and Support Allowance payable from day one of sickness absence. </w:t>
      </w:r>
    </w:p>
    <w:p w:rsidR="00985D85" w:rsidRDefault="00985D85" w:rsidP="00985D85"/>
    <w:p w:rsidR="00985D85" w:rsidRDefault="00985D85" w:rsidP="00985D85">
      <w:r>
        <w:t xml:space="preserve">More needs to be done, however, to protect the self-employed and low earners, who are least likely to have savings to support them through loss of earnings or a waiting period for Universal Credit. The Commission calls on you to extend Statutory Sick Pay to the two million workers who earn less than £118 per week and to the self-employed.  </w:t>
      </w:r>
    </w:p>
    <w:p w:rsidR="00985D85" w:rsidRDefault="00985D85" w:rsidP="00985D85"/>
    <w:p w:rsidR="00985D85" w:rsidRDefault="00985D85" w:rsidP="00985D85">
      <w:r>
        <w:t xml:space="preserve">The Commission welcomes the decision to relax the requirement for anyone to physically attend a job centre. Now that we have moved into the delay phase, the Commission also asks you to lift work search requirements which may require people to use libraries and other communal settings in order to access a computer. This would reduce the risk of people spreading </w:t>
      </w:r>
      <w:r>
        <w:rPr>
          <w:rFonts w:cs="Arial"/>
        </w:rPr>
        <w:t>coronavirus by complying with work search requirements. </w:t>
      </w:r>
    </w:p>
    <w:p w:rsidR="00985D85" w:rsidRDefault="00985D85" w:rsidP="00985D85"/>
    <w:p w:rsidR="00F0356B" w:rsidRDefault="00985D85" w:rsidP="00F0356B">
      <w:r>
        <w:t xml:space="preserve">I look forward to hearing what action you will be taking on these issues. </w:t>
      </w:r>
    </w:p>
    <w:p w:rsidR="004166C7" w:rsidRDefault="004166C7" w:rsidP="00F0356B"/>
    <w:p w:rsidR="00F0356B" w:rsidRDefault="000440EA" w:rsidP="00F0356B">
      <w:r>
        <w:rPr>
          <w:noProof/>
        </w:rPr>
        <w:lastRenderedPageBreak/>
        <w:drawing>
          <wp:anchor distT="0" distB="0" distL="114300" distR="114300" simplePos="0" relativeHeight="251661312" behindDoc="1" locked="0" layoutInCell="1" allowOverlap="1" wp14:anchorId="250C4CD0" wp14:editId="63EB9004">
            <wp:simplePos x="0" y="0"/>
            <wp:positionH relativeFrom="margin">
              <wp:posOffset>203200</wp:posOffset>
            </wp:positionH>
            <wp:positionV relativeFrom="paragraph">
              <wp:posOffset>79375</wp:posOffset>
            </wp:positionV>
            <wp:extent cx="1579880" cy="861060"/>
            <wp:effectExtent l="0" t="0" r="1270" b="0"/>
            <wp:wrapTight wrapText="bothSides">
              <wp:wrapPolygon edited="0">
                <wp:start x="0" y="0"/>
                <wp:lineTo x="0" y="21027"/>
                <wp:lineTo x="21357" y="21027"/>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flipH="1" flipV="1">
                      <a:off x="0" y="0"/>
                      <a:ext cx="1579880" cy="861060"/>
                    </a:xfrm>
                    <a:prstGeom prst="rect">
                      <a:avLst/>
                    </a:prstGeom>
                  </pic:spPr>
                </pic:pic>
              </a:graphicData>
            </a:graphic>
            <wp14:sizeRelH relativeFrom="margin">
              <wp14:pctWidth>0</wp14:pctWidth>
            </wp14:sizeRelH>
            <wp14:sizeRelV relativeFrom="margin">
              <wp14:pctHeight>0</wp14:pctHeight>
            </wp14:sizeRelV>
          </wp:anchor>
        </w:drawing>
      </w:r>
    </w:p>
    <w:p w:rsidR="00F0356B" w:rsidRDefault="00F0356B" w:rsidP="00F0356B"/>
    <w:p w:rsidR="00F0356B" w:rsidRDefault="00F0356B" w:rsidP="00F0356B"/>
    <w:p w:rsidR="000440EA" w:rsidRDefault="000440EA" w:rsidP="000440EA">
      <w:pPr>
        <w:jc w:val="both"/>
      </w:pPr>
    </w:p>
    <w:p w:rsidR="000440EA" w:rsidRDefault="000440EA" w:rsidP="000440EA">
      <w:pPr>
        <w:jc w:val="both"/>
      </w:pPr>
    </w:p>
    <w:p w:rsidR="000440EA" w:rsidRDefault="000440EA" w:rsidP="000440EA">
      <w:pPr>
        <w:tabs>
          <w:tab w:val="clear" w:pos="2880"/>
          <w:tab w:val="left" w:pos="0"/>
        </w:tabs>
        <w:jc w:val="both"/>
      </w:pPr>
    </w:p>
    <w:p w:rsidR="00F0356B" w:rsidRPr="004166C7" w:rsidRDefault="00F0356B" w:rsidP="000440EA">
      <w:pPr>
        <w:tabs>
          <w:tab w:val="clear" w:pos="2880"/>
          <w:tab w:val="left" w:pos="0"/>
        </w:tabs>
        <w:jc w:val="both"/>
        <w:rPr>
          <w:b/>
        </w:rPr>
      </w:pPr>
      <w:bookmarkStart w:id="0" w:name="_GoBack"/>
      <w:r w:rsidRPr="004166C7">
        <w:rPr>
          <w:b/>
        </w:rPr>
        <w:t>Bill Scott</w:t>
      </w:r>
    </w:p>
    <w:p w:rsidR="008F46EB" w:rsidRPr="004166C7" w:rsidRDefault="00F0356B" w:rsidP="008F46EB">
      <w:pPr>
        <w:rPr>
          <w:b/>
        </w:rPr>
      </w:pPr>
      <w:r w:rsidRPr="004166C7">
        <w:rPr>
          <w:b/>
        </w:rPr>
        <w:t>Chair of P</w:t>
      </w:r>
      <w:r w:rsidR="00985D85" w:rsidRPr="004166C7">
        <w:rPr>
          <w:b/>
        </w:rPr>
        <w:t>overty and Inequality Commission</w:t>
      </w:r>
      <w:bookmarkEnd w:id="0"/>
    </w:p>
    <w:sectPr w:rsidR="008F46EB" w:rsidRPr="004166C7" w:rsidSect="004E326B">
      <w:footerReference w:type="default" r:id="rId11"/>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98" w:rsidRDefault="00377198">
      <w:r>
        <w:separator/>
      </w:r>
    </w:p>
  </w:endnote>
  <w:endnote w:type="continuationSeparator" w:id="0">
    <w:p w:rsidR="00377198" w:rsidRDefault="0037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panose1 w:val="02000503030000020004"/>
    <w:charset w:val="00"/>
    <w:family w:val="auto"/>
    <w:pitch w:val="variable"/>
    <w:sig w:usb0="800000AF" w:usb1="4000204A" w:usb2="00000000" w:usb3="00000000" w:csb0="00000001" w:csb1="00000000"/>
    <w:embedRegular r:id="rId1" w:fontKey="{598F7251-106A-4E74-8D7B-C7478D64BFD8}"/>
    <w:embedBold r:id="rId2" w:fontKey="{B97E1C09-8F18-4ECD-802F-C3F6FF04DC62}"/>
  </w:font>
  <w:font w:name="Positive About Disabled People">
    <w:panose1 w:val="05000000000000000000"/>
    <w:charset w:val="02"/>
    <w:family w:val="auto"/>
    <w:pitch w:val="variable"/>
    <w:sig w:usb0="00000000" w:usb1="10000000" w:usb2="00000000" w:usb3="00000000" w:csb0="80000000" w:csb1="00000000"/>
    <w:embedRegular r:id="rId3" w:fontKey="{B1E635CF-B043-4BB8-AD68-348AB6591292}"/>
  </w:font>
  <w:font w:name="Investor In People Logo">
    <w:panose1 w:val="05000000000000000000"/>
    <w:charset w:val="02"/>
    <w:family w:val="auto"/>
    <w:pitch w:val="variable"/>
    <w:sig w:usb0="00000000" w:usb1="10000000" w:usb2="00000000" w:usb3="00000000" w:csb0="80000000" w:csb1="00000000"/>
    <w:embedRegular r:id="rId4" w:fontKey="{F715A10B-8E52-4E00-892B-A75631B2E606}"/>
  </w:font>
  <w:font w:name="Recycled Symbol">
    <w:panose1 w:val="05000000000000000000"/>
    <w:charset w:val="02"/>
    <w:family w:val="auto"/>
    <w:pitch w:val="variable"/>
    <w:sig w:usb0="00000000" w:usb1="10000000" w:usb2="00000000" w:usb3="00000000" w:csb0="80000000" w:csb1="00000000"/>
    <w:embedRegular r:id="rId5" w:fontKey="{7E9466A7-215F-472F-945D-B4D4895379F1}"/>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6380"/>
      <w:gridCol w:w="3484"/>
    </w:tblGrid>
    <w:tr w:rsidR="00EA5996" w:rsidTr="000B3C82">
      <w:tc>
        <w:tcPr>
          <w:tcW w:w="3234" w:type="pct"/>
          <w:shd w:val="clear" w:color="auto" w:fill="auto"/>
        </w:tcPr>
        <w:p w:rsidR="00EA5996" w:rsidRPr="000B3C82" w:rsidRDefault="00EA5996" w:rsidP="000B3C82">
          <w:pPr>
            <w:tabs>
              <w:tab w:val="clear" w:pos="720"/>
              <w:tab w:val="clear" w:pos="1440"/>
              <w:tab w:val="clear" w:pos="2160"/>
              <w:tab w:val="clear" w:pos="2880"/>
            </w:tabs>
            <w:spacing w:line="240" w:lineRule="exact"/>
            <w:rPr>
              <w:rFonts w:ascii="Clan-News" w:hAnsi="Clan-News" w:cs="Arial"/>
              <w:spacing w:val="-2"/>
              <w:sz w:val="19"/>
              <w:szCs w:val="19"/>
            </w:rPr>
          </w:pPr>
        </w:p>
        <w:p w:rsidR="00EA5996" w:rsidRPr="000B3C82" w:rsidRDefault="00526C30" w:rsidP="000B3C82">
          <w:pPr>
            <w:tabs>
              <w:tab w:val="clear" w:pos="720"/>
              <w:tab w:val="clear" w:pos="1440"/>
              <w:tab w:val="clear" w:pos="2160"/>
              <w:tab w:val="clear" w:pos="2880"/>
            </w:tabs>
            <w:spacing w:line="240" w:lineRule="exact"/>
            <w:rPr>
              <w:rFonts w:ascii="Clan-News" w:hAnsi="Clan-News" w:cs="Arial"/>
              <w:spacing w:val="-2"/>
              <w:sz w:val="19"/>
              <w:szCs w:val="19"/>
            </w:rPr>
          </w:pPr>
          <w:r>
            <w:rPr>
              <w:rFonts w:ascii="Clan-News" w:hAnsi="Clan-News"/>
              <w:spacing w:val="-2"/>
              <w:sz w:val="19"/>
              <w:szCs w:val="19"/>
            </w:rPr>
            <w:t>Atlantic Quay</w:t>
          </w:r>
          <w:r w:rsidR="00EA5996" w:rsidRPr="000B3C82">
            <w:rPr>
              <w:rFonts w:ascii="Clan-News" w:hAnsi="Clan-News"/>
              <w:spacing w:val="-2"/>
              <w:sz w:val="19"/>
              <w:szCs w:val="19"/>
            </w:rPr>
            <w:t xml:space="preserve">, </w:t>
          </w:r>
          <w:r>
            <w:rPr>
              <w:rFonts w:ascii="Clan-News" w:hAnsi="Clan-News"/>
              <w:spacing w:val="-2"/>
              <w:sz w:val="19"/>
              <w:szCs w:val="19"/>
            </w:rPr>
            <w:t xml:space="preserve">150 </w:t>
          </w:r>
          <w:proofErr w:type="spellStart"/>
          <w:r>
            <w:rPr>
              <w:rFonts w:ascii="Clan-News" w:hAnsi="Clan-News"/>
              <w:spacing w:val="-2"/>
              <w:sz w:val="19"/>
              <w:szCs w:val="19"/>
            </w:rPr>
            <w:t>Broomielaw</w:t>
          </w:r>
          <w:proofErr w:type="spellEnd"/>
          <w:r>
            <w:rPr>
              <w:rFonts w:ascii="Clan-News" w:hAnsi="Clan-News"/>
              <w:spacing w:val="-2"/>
              <w:sz w:val="19"/>
              <w:szCs w:val="19"/>
            </w:rPr>
            <w:t>, Glasgow,</w:t>
          </w:r>
          <w:r w:rsidR="00EA5996" w:rsidRPr="000B3C82">
            <w:rPr>
              <w:rFonts w:ascii="Clan-News" w:hAnsi="Clan-News"/>
              <w:spacing w:val="-2"/>
              <w:sz w:val="19"/>
              <w:szCs w:val="19"/>
            </w:rPr>
            <w:t xml:space="preserve"> </w:t>
          </w:r>
          <w:proofErr w:type="spellStart"/>
          <w:r>
            <w:rPr>
              <w:rFonts w:ascii="Clan-News" w:hAnsi="Clan-News"/>
              <w:spacing w:val="-2"/>
              <w:sz w:val="19"/>
              <w:szCs w:val="19"/>
            </w:rPr>
            <w:t>G2</w:t>
          </w:r>
          <w:proofErr w:type="spellEnd"/>
          <w:r>
            <w:rPr>
              <w:rFonts w:ascii="Clan-News" w:hAnsi="Clan-News"/>
              <w:spacing w:val="-2"/>
              <w:sz w:val="19"/>
              <w:szCs w:val="19"/>
            </w:rPr>
            <w:t xml:space="preserve"> </w:t>
          </w:r>
          <w:proofErr w:type="spellStart"/>
          <w:r>
            <w:rPr>
              <w:rFonts w:ascii="Clan-News" w:hAnsi="Clan-News"/>
              <w:spacing w:val="-2"/>
              <w:sz w:val="19"/>
              <w:szCs w:val="19"/>
            </w:rPr>
            <w:t>8LU</w:t>
          </w:r>
          <w:proofErr w:type="spellEnd"/>
        </w:p>
        <w:p w:rsidR="00EA5996" w:rsidRPr="000B3C82" w:rsidRDefault="004166C7" w:rsidP="000B3C82">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hyperlink r:id="rId1" w:history="1">
            <w:r w:rsidR="0057343A" w:rsidRPr="0057343A">
              <w:rPr>
                <w:rStyle w:val="Hyperlink"/>
                <w:rFonts w:ascii="Clan-News" w:hAnsi="Clan-News"/>
                <w:sz w:val="19"/>
                <w:szCs w:val="19"/>
              </w:rPr>
              <w:t>https://povertyinequality.scot/</w:t>
            </w:r>
          </w:hyperlink>
        </w:p>
      </w:tc>
      <w:tc>
        <w:tcPr>
          <w:tcW w:w="1766" w:type="pct"/>
          <w:shd w:val="clear" w:color="auto" w:fill="auto"/>
        </w:tcPr>
        <w:p w:rsidR="00EA5996" w:rsidRPr="000B3C82" w:rsidRDefault="00EA5996" w:rsidP="000B3C82">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0B3C82">
            <w:rPr>
              <w:rFonts w:ascii="Positive About Disabled People" w:hAnsi="Positive About Disabled People"/>
              <w:sz w:val="56"/>
            </w:rPr>
            <w:t></w:t>
          </w:r>
          <w:r w:rsidRPr="000B3C82">
            <w:rPr>
              <w:rFonts w:ascii="Positive About Disabled People" w:hAnsi="Positive About Disabled People"/>
              <w:sz w:val="56"/>
            </w:rPr>
            <w:t></w:t>
          </w:r>
          <w:r w:rsidRPr="000B3C82">
            <w:rPr>
              <w:rFonts w:ascii="Positive About Disabled People" w:hAnsi="Positive About Disabled People"/>
              <w:sz w:val="56"/>
            </w:rPr>
            <w:t></w:t>
          </w:r>
          <w:r w:rsidRPr="000B3C82">
            <w:rPr>
              <w:rFonts w:ascii="Investor In People Logo" w:hAnsi="Investor In People Logo"/>
              <w:sz w:val="60"/>
            </w:rPr>
            <w:t></w:t>
          </w:r>
          <w:r w:rsidRPr="000B3C82">
            <w:rPr>
              <w:rFonts w:ascii="Recycled Symbol" w:hAnsi="Recycled Symbol"/>
              <w:sz w:val="32"/>
            </w:rPr>
            <w:t></w:t>
          </w:r>
          <w:r>
            <w:t xml:space="preserve"> </w:t>
          </w:r>
        </w:p>
      </w:tc>
    </w:tr>
  </w:tbl>
  <w:p w:rsidR="00EA5996" w:rsidRPr="0020228B" w:rsidRDefault="00EA5996"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98" w:rsidRDefault="00377198">
      <w:r>
        <w:separator/>
      </w:r>
    </w:p>
  </w:footnote>
  <w:footnote w:type="continuationSeparator" w:id="0">
    <w:p w:rsidR="00377198" w:rsidRDefault="00377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B011A71"/>
    <w:multiLevelType w:val="hybridMultilevel"/>
    <w:tmpl w:val="1A30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3500DA"/>
    <w:multiLevelType w:val="hybridMultilevel"/>
    <w:tmpl w:val="CF3CE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 w15:restartNumberingAfterBreak="0">
    <w:nsid w:val="6A977760"/>
    <w:multiLevelType w:val="hybridMultilevel"/>
    <w:tmpl w:val="BD48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1"/>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hideSpellingError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30"/>
    <w:rsid w:val="00000F2A"/>
    <w:rsid w:val="00002875"/>
    <w:rsid w:val="00003EE0"/>
    <w:rsid w:val="00004B3B"/>
    <w:rsid w:val="000140A6"/>
    <w:rsid w:val="000163B9"/>
    <w:rsid w:val="00035F5A"/>
    <w:rsid w:val="000440EA"/>
    <w:rsid w:val="00052FCB"/>
    <w:rsid w:val="0006134B"/>
    <w:rsid w:val="00063D31"/>
    <w:rsid w:val="00075382"/>
    <w:rsid w:val="000815FF"/>
    <w:rsid w:val="0009047E"/>
    <w:rsid w:val="000A5761"/>
    <w:rsid w:val="000A6CFE"/>
    <w:rsid w:val="000B3C82"/>
    <w:rsid w:val="000B511B"/>
    <w:rsid w:val="000C6A18"/>
    <w:rsid w:val="000F2A37"/>
    <w:rsid w:val="000F45A0"/>
    <w:rsid w:val="000F6BE1"/>
    <w:rsid w:val="00101B02"/>
    <w:rsid w:val="00130942"/>
    <w:rsid w:val="001613DD"/>
    <w:rsid w:val="00164744"/>
    <w:rsid w:val="00164A36"/>
    <w:rsid w:val="00193D7A"/>
    <w:rsid w:val="001A5FD8"/>
    <w:rsid w:val="001A7A90"/>
    <w:rsid w:val="001C16F8"/>
    <w:rsid w:val="001C63CF"/>
    <w:rsid w:val="001D71A9"/>
    <w:rsid w:val="001E5C37"/>
    <w:rsid w:val="001F5C9E"/>
    <w:rsid w:val="0020014E"/>
    <w:rsid w:val="002007E0"/>
    <w:rsid w:val="0020126D"/>
    <w:rsid w:val="0020228B"/>
    <w:rsid w:val="00207150"/>
    <w:rsid w:val="0022383A"/>
    <w:rsid w:val="002255D5"/>
    <w:rsid w:val="00243C2F"/>
    <w:rsid w:val="00254F1A"/>
    <w:rsid w:val="00257C07"/>
    <w:rsid w:val="00260671"/>
    <w:rsid w:val="00263219"/>
    <w:rsid w:val="00291FA9"/>
    <w:rsid w:val="002A2C26"/>
    <w:rsid w:val="002A3C0B"/>
    <w:rsid w:val="002B3764"/>
    <w:rsid w:val="002B6506"/>
    <w:rsid w:val="002C05C2"/>
    <w:rsid w:val="002C48F8"/>
    <w:rsid w:val="002D0AD5"/>
    <w:rsid w:val="002D3C37"/>
    <w:rsid w:val="002D3E68"/>
    <w:rsid w:val="00310411"/>
    <w:rsid w:val="00322BFE"/>
    <w:rsid w:val="00331564"/>
    <w:rsid w:val="00334102"/>
    <w:rsid w:val="00335EAD"/>
    <w:rsid w:val="00336D51"/>
    <w:rsid w:val="00340919"/>
    <w:rsid w:val="00340DD6"/>
    <w:rsid w:val="00350CBD"/>
    <w:rsid w:val="00360671"/>
    <w:rsid w:val="00377198"/>
    <w:rsid w:val="00382F48"/>
    <w:rsid w:val="003C670D"/>
    <w:rsid w:val="003D07D0"/>
    <w:rsid w:val="003D4809"/>
    <w:rsid w:val="0041410B"/>
    <w:rsid w:val="004166C7"/>
    <w:rsid w:val="00422C3C"/>
    <w:rsid w:val="004252A1"/>
    <w:rsid w:val="004310BF"/>
    <w:rsid w:val="004324AF"/>
    <w:rsid w:val="004351F3"/>
    <w:rsid w:val="0045050F"/>
    <w:rsid w:val="004577E6"/>
    <w:rsid w:val="004671E5"/>
    <w:rsid w:val="0047187A"/>
    <w:rsid w:val="00494823"/>
    <w:rsid w:val="0049756E"/>
    <w:rsid w:val="004A2FB8"/>
    <w:rsid w:val="004A6105"/>
    <w:rsid w:val="004D6CA5"/>
    <w:rsid w:val="004E0430"/>
    <w:rsid w:val="004E1487"/>
    <w:rsid w:val="004E22C9"/>
    <w:rsid w:val="004E326B"/>
    <w:rsid w:val="004F1CE8"/>
    <w:rsid w:val="004F3E58"/>
    <w:rsid w:val="00513E7F"/>
    <w:rsid w:val="00526C30"/>
    <w:rsid w:val="00534BEA"/>
    <w:rsid w:val="00543547"/>
    <w:rsid w:val="00554279"/>
    <w:rsid w:val="00561B59"/>
    <w:rsid w:val="005620B9"/>
    <w:rsid w:val="00563D70"/>
    <w:rsid w:val="0057343A"/>
    <w:rsid w:val="00574573"/>
    <w:rsid w:val="00584278"/>
    <w:rsid w:val="005949AF"/>
    <w:rsid w:val="005A156C"/>
    <w:rsid w:val="005A6AB6"/>
    <w:rsid w:val="005C0B4B"/>
    <w:rsid w:val="005C3686"/>
    <w:rsid w:val="005D7DF5"/>
    <w:rsid w:val="005E1B51"/>
    <w:rsid w:val="00622A13"/>
    <w:rsid w:val="00627D32"/>
    <w:rsid w:val="00632545"/>
    <w:rsid w:val="00664CA3"/>
    <w:rsid w:val="00665CFF"/>
    <w:rsid w:val="0068276A"/>
    <w:rsid w:val="00685C36"/>
    <w:rsid w:val="006879F0"/>
    <w:rsid w:val="006A2846"/>
    <w:rsid w:val="006A3458"/>
    <w:rsid w:val="006C2FB6"/>
    <w:rsid w:val="006C7769"/>
    <w:rsid w:val="006D2437"/>
    <w:rsid w:val="006E1668"/>
    <w:rsid w:val="006E1D64"/>
    <w:rsid w:val="006F4E77"/>
    <w:rsid w:val="00702803"/>
    <w:rsid w:val="007032AA"/>
    <w:rsid w:val="00714DD9"/>
    <w:rsid w:val="00721109"/>
    <w:rsid w:val="00737864"/>
    <w:rsid w:val="00741D7D"/>
    <w:rsid w:val="00750617"/>
    <w:rsid w:val="007674A9"/>
    <w:rsid w:val="00773169"/>
    <w:rsid w:val="00785DF3"/>
    <w:rsid w:val="00792025"/>
    <w:rsid w:val="00797F56"/>
    <w:rsid w:val="007C5389"/>
    <w:rsid w:val="007D3587"/>
    <w:rsid w:val="007E5523"/>
    <w:rsid w:val="007E6944"/>
    <w:rsid w:val="007E7D19"/>
    <w:rsid w:val="007F17C9"/>
    <w:rsid w:val="0080145A"/>
    <w:rsid w:val="00807EE0"/>
    <w:rsid w:val="00821A34"/>
    <w:rsid w:val="00823407"/>
    <w:rsid w:val="00837D57"/>
    <w:rsid w:val="00852C3B"/>
    <w:rsid w:val="008640CB"/>
    <w:rsid w:val="00872909"/>
    <w:rsid w:val="00872B43"/>
    <w:rsid w:val="00874D59"/>
    <w:rsid w:val="00876EA2"/>
    <w:rsid w:val="0088641F"/>
    <w:rsid w:val="00891DE8"/>
    <w:rsid w:val="008C06E3"/>
    <w:rsid w:val="008F46EB"/>
    <w:rsid w:val="00906607"/>
    <w:rsid w:val="00907246"/>
    <w:rsid w:val="00907D90"/>
    <w:rsid w:val="00921CAB"/>
    <w:rsid w:val="00926929"/>
    <w:rsid w:val="00932BF2"/>
    <w:rsid w:val="00941DD7"/>
    <w:rsid w:val="00946624"/>
    <w:rsid w:val="009615A8"/>
    <w:rsid w:val="00970F0B"/>
    <w:rsid w:val="00976270"/>
    <w:rsid w:val="0097719D"/>
    <w:rsid w:val="00981DBE"/>
    <w:rsid w:val="00985D85"/>
    <w:rsid w:val="00987F92"/>
    <w:rsid w:val="00997158"/>
    <w:rsid w:val="009A239C"/>
    <w:rsid w:val="009B2484"/>
    <w:rsid w:val="009D20EC"/>
    <w:rsid w:val="009D3EBD"/>
    <w:rsid w:val="009D3F67"/>
    <w:rsid w:val="009E2DFC"/>
    <w:rsid w:val="009E7D71"/>
    <w:rsid w:val="009F7554"/>
    <w:rsid w:val="00A01610"/>
    <w:rsid w:val="00A07D27"/>
    <w:rsid w:val="00A14A30"/>
    <w:rsid w:val="00A3132A"/>
    <w:rsid w:val="00A32458"/>
    <w:rsid w:val="00A3606B"/>
    <w:rsid w:val="00A57531"/>
    <w:rsid w:val="00A60C27"/>
    <w:rsid w:val="00A64CBC"/>
    <w:rsid w:val="00A721B8"/>
    <w:rsid w:val="00A74606"/>
    <w:rsid w:val="00A82E42"/>
    <w:rsid w:val="00A863C0"/>
    <w:rsid w:val="00AC0BEE"/>
    <w:rsid w:val="00AE44F2"/>
    <w:rsid w:val="00AF0A86"/>
    <w:rsid w:val="00B02AA5"/>
    <w:rsid w:val="00B05EC1"/>
    <w:rsid w:val="00B208D2"/>
    <w:rsid w:val="00B407A9"/>
    <w:rsid w:val="00B44973"/>
    <w:rsid w:val="00B44D0C"/>
    <w:rsid w:val="00B45D9F"/>
    <w:rsid w:val="00B46D5A"/>
    <w:rsid w:val="00B5339A"/>
    <w:rsid w:val="00B54307"/>
    <w:rsid w:val="00B55254"/>
    <w:rsid w:val="00B62C98"/>
    <w:rsid w:val="00B72256"/>
    <w:rsid w:val="00B72961"/>
    <w:rsid w:val="00B736AD"/>
    <w:rsid w:val="00B76C93"/>
    <w:rsid w:val="00B91074"/>
    <w:rsid w:val="00B959CA"/>
    <w:rsid w:val="00B979D7"/>
    <w:rsid w:val="00BA245D"/>
    <w:rsid w:val="00BA7D88"/>
    <w:rsid w:val="00BB1166"/>
    <w:rsid w:val="00BB2A4C"/>
    <w:rsid w:val="00BC3F50"/>
    <w:rsid w:val="00BE2BA7"/>
    <w:rsid w:val="00BE2D60"/>
    <w:rsid w:val="00C01F57"/>
    <w:rsid w:val="00C0376E"/>
    <w:rsid w:val="00C05FE1"/>
    <w:rsid w:val="00C07746"/>
    <w:rsid w:val="00C17551"/>
    <w:rsid w:val="00C22004"/>
    <w:rsid w:val="00C24B95"/>
    <w:rsid w:val="00C43709"/>
    <w:rsid w:val="00C43FBC"/>
    <w:rsid w:val="00C53BF2"/>
    <w:rsid w:val="00C60B95"/>
    <w:rsid w:val="00C82C24"/>
    <w:rsid w:val="00C84050"/>
    <w:rsid w:val="00CA0D9D"/>
    <w:rsid w:val="00CA2317"/>
    <w:rsid w:val="00CA625D"/>
    <w:rsid w:val="00CB4B07"/>
    <w:rsid w:val="00CC1A85"/>
    <w:rsid w:val="00CD1DAB"/>
    <w:rsid w:val="00CD3154"/>
    <w:rsid w:val="00CE4639"/>
    <w:rsid w:val="00CF2B11"/>
    <w:rsid w:val="00CF52E2"/>
    <w:rsid w:val="00D0518A"/>
    <w:rsid w:val="00D06950"/>
    <w:rsid w:val="00D146CD"/>
    <w:rsid w:val="00D205C0"/>
    <w:rsid w:val="00D223C0"/>
    <w:rsid w:val="00D32F29"/>
    <w:rsid w:val="00D52766"/>
    <w:rsid w:val="00D55631"/>
    <w:rsid w:val="00D63B8A"/>
    <w:rsid w:val="00D73045"/>
    <w:rsid w:val="00D81BC5"/>
    <w:rsid w:val="00DC2564"/>
    <w:rsid w:val="00DD5AF2"/>
    <w:rsid w:val="00DE3420"/>
    <w:rsid w:val="00DE7636"/>
    <w:rsid w:val="00DF202E"/>
    <w:rsid w:val="00DF2930"/>
    <w:rsid w:val="00DF4E7E"/>
    <w:rsid w:val="00E00945"/>
    <w:rsid w:val="00E4737B"/>
    <w:rsid w:val="00E50BC1"/>
    <w:rsid w:val="00E51A68"/>
    <w:rsid w:val="00E72C69"/>
    <w:rsid w:val="00E73E06"/>
    <w:rsid w:val="00E83C7C"/>
    <w:rsid w:val="00E87D78"/>
    <w:rsid w:val="00E937C2"/>
    <w:rsid w:val="00E968D5"/>
    <w:rsid w:val="00EA5996"/>
    <w:rsid w:val="00EC517A"/>
    <w:rsid w:val="00EC7AD9"/>
    <w:rsid w:val="00F0356B"/>
    <w:rsid w:val="00F074D2"/>
    <w:rsid w:val="00F14320"/>
    <w:rsid w:val="00F3331C"/>
    <w:rsid w:val="00F56381"/>
    <w:rsid w:val="00F576D4"/>
    <w:rsid w:val="00F77B47"/>
    <w:rsid w:val="00F968C6"/>
    <w:rsid w:val="00F97625"/>
    <w:rsid w:val="00FC151A"/>
    <w:rsid w:val="00FC1F86"/>
    <w:rsid w:val="00FE0743"/>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A5D91A"/>
  <w15:docId w15:val="{EE0362CA-8424-44C0-B03E-60F2DF3F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uiPriority w:val="99"/>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paragraph" w:styleId="ListParagraph">
    <w:name w:val="List Paragraph"/>
    <w:basedOn w:val="Normal"/>
    <w:uiPriority w:val="34"/>
    <w:qFormat/>
    <w:rsid w:val="00CE4639"/>
    <w:pPr>
      <w:tabs>
        <w:tab w:val="clear" w:pos="720"/>
        <w:tab w:val="clear" w:pos="1440"/>
        <w:tab w:val="clear" w:pos="2160"/>
        <w:tab w:val="clear" w:pos="2880"/>
        <w:tab w:val="clear" w:pos="9907"/>
      </w:tabs>
      <w:ind w:left="720"/>
      <w:contextualSpacing/>
    </w:pPr>
    <w:rPr>
      <w:szCs w:val="20"/>
      <w:lang w:eastAsia="en-US"/>
    </w:rPr>
  </w:style>
  <w:style w:type="paragraph" w:styleId="FootnoteText">
    <w:name w:val="footnote text"/>
    <w:basedOn w:val="Normal"/>
    <w:link w:val="FootnoteTextChar"/>
    <w:uiPriority w:val="99"/>
    <w:semiHidden/>
    <w:unhideWhenUsed/>
    <w:rsid w:val="00F56381"/>
    <w:pPr>
      <w:tabs>
        <w:tab w:val="clear" w:pos="720"/>
        <w:tab w:val="clear" w:pos="1440"/>
        <w:tab w:val="clear" w:pos="2160"/>
        <w:tab w:val="clear" w:pos="2880"/>
        <w:tab w:val="clear" w:pos="9907"/>
      </w:tabs>
    </w:pPr>
    <w:rPr>
      <w:sz w:val="20"/>
      <w:szCs w:val="20"/>
      <w:lang w:eastAsia="en-US"/>
    </w:rPr>
  </w:style>
  <w:style w:type="character" w:customStyle="1" w:styleId="FootnoteTextChar">
    <w:name w:val="Footnote Text Char"/>
    <w:basedOn w:val="DefaultParagraphFont"/>
    <w:link w:val="FootnoteText"/>
    <w:uiPriority w:val="99"/>
    <w:semiHidden/>
    <w:rsid w:val="00F56381"/>
    <w:rPr>
      <w:rFonts w:ascii="Arial" w:hAnsi="Arial"/>
      <w:lang w:eastAsia="en-US"/>
    </w:rPr>
  </w:style>
  <w:style w:type="character" w:styleId="FootnoteReference">
    <w:name w:val="footnote reference"/>
    <w:basedOn w:val="DefaultParagraphFont"/>
    <w:uiPriority w:val="99"/>
    <w:semiHidden/>
    <w:unhideWhenUsed/>
    <w:rsid w:val="00F56381"/>
    <w:rPr>
      <w:vertAlign w:val="superscript"/>
    </w:rPr>
  </w:style>
  <w:style w:type="character" w:styleId="FollowedHyperlink">
    <w:name w:val="FollowedHyperlink"/>
    <w:basedOn w:val="DefaultParagraphFont"/>
    <w:semiHidden/>
    <w:unhideWhenUsed/>
    <w:rsid w:val="00F035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1965">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scott@povertyinequality.sc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hyperlink" Target="https://povertyinequality.sc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Education%20Communities%20and%20Justice\Social%20Justice%20and%20Regeneration%20Di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A27377115</value>
    </field>
    <field name="Objective-Title">
      <value order="0">Letter to Ben MacPherson from Bill Scott, Chair of the Poverty and Inequality Commission</value>
    </field>
    <field name="Objective-Description">
      <value order="0"/>
    </field>
    <field name="Objective-CreationStamp">
      <value order="0">2020-03-05T09:32:58Z</value>
    </field>
    <field name="Objective-IsApproved">
      <value order="0">false</value>
    </field>
    <field name="Objective-IsPublished">
      <value order="0">false</value>
    </field>
    <field name="Objective-DatePublished">
      <value order="0"/>
    </field>
    <field name="Objective-ModificationStamp">
      <value order="0">2020-03-10T15:28:34Z</value>
    </field>
    <field name="Objective-Owner">
      <value order="0">Barr, Michele M (U199844)</value>
    </field>
    <field name="Objective-Path">
      <value order="0">Objective Global Folder:SG File Plan:People, communities and living:Social Justice:Tackling Poverty:Committees and Groups: Social Justice:Statutory Poverty and Inequality Commission Secretariat: 2019-2024</value>
    </field>
    <field name="Objective-Parent">
      <value order="0">Statutory Poverty and Inequality Commission Secretariat: 2019-2024</value>
    </field>
    <field name="Objective-State">
      <value order="0">Being Drafted</value>
    </field>
    <field name="Objective-VersionId">
      <value order="0">vA39796681</value>
    </field>
    <field name="Objective-Version">
      <value order="0">0.6</value>
    </field>
    <field name="Objective-VersionNumber">
      <value order="0">6</value>
    </field>
    <field name="Objective-VersionComment">
      <value order="0"/>
    </field>
    <field name="Objective-FileNumber">
      <value order="0">EXCOMM/3529</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Social Justice and Regeneration Division.dot</Template>
  <TotalTime>73</TotalTime>
  <Pages>2</Pages>
  <Words>331</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Social Justice and Regeneration Division.dot</vt:lpstr>
    </vt:vector>
  </TitlesOfParts>
  <Company>Scottish Executive</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Justice and Regeneration Division.dot</dc:title>
  <dc:subject>Governance &amp; Communities - Letterhead - Housing Services and Regeneration Division</dc:subject>
  <dc:creator>u441194</dc:creator>
  <cp:keywords>Governance &amp; Communities - Letterhead - Social Justice and Regeneration Division</cp:keywords>
  <cp:lastModifiedBy>Myant K (Katherine)</cp:lastModifiedBy>
  <cp:revision>4</cp:revision>
  <cp:lastPrinted>2019-01-10T09:13:00Z</cp:lastPrinted>
  <dcterms:created xsi:type="dcterms:W3CDTF">2020-03-13T09:58:00Z</dcterms:created>
  <dcterms:modified xsi:type="dcterms:W3CDTF">2020-03-13T11:22:00Z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R350515</vt:lpwstr>
  </property>
  <property fmtid="{D5CDD505-2E9C-101B-9397-08002B2CF9AE}" pid="4" name="Objective-Id">
    <vt:lpwstr>A27377115</vt:lpwstr>
  </property>
  <property fmtid="{D5CDD505-2E9C-101B-9397-08002B2CF9AE}" pid="5" name="Objective-Title">
    <vt:lpwstr>Letter to Ben MacPherson from Bill Scott, Chair of the Poverty and Inequality Commission</vt:lpwstr>
  </property>
  <property fmtid="{D5CDD505-2E9C-101B-9397-08002B2CF9AE}" pid="6" name="Objective-Description">
    <vt:lpwstr/>
  </property>
  <property fmtid="{D5CDD505-2E9C-101B-9397-08002B2CF9AE}" pid="7" name="Objective-CreationStamp">
    <vt:filetime>2020-03-05T09:32:58Z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2020-03-10T15:28:34Z</vt:filetime>
  </property>
  <property fmtid="{D5CDD505-2E9C-101B-9397-08002B2CF9AE}" pid="12" name="Objective-Owner">
    <vt:lpwstr>Barr, Michele M (U199844)</vt:lpwstr>
  </property>
  <property fmtid="{D5CDD505-2E9C-101B-9397-08002B2CF9AE}" pid="13" name="Objective-Path">
    <vt:lpwstr>Objective Global Folder:SG File Plan:People, communities and living:Social Justice:Tackling Poverty:Committees and Groups: Social Justice:Statutory Poverty and Inequality Commission Secretariat: 2019-2024:</vt:lpwstr>
  </property>
  <property fmtid="{D5CDD505-2E9C-101B-9397-08002B2CF9AE}" pid="14" name="Objective-Parent">
    <vt:lpwstr>Statutory Poverty and Inequality Commission Secretariat: 2019-2024</vt:lpwstr>
  </property>
  <property fmtid="{D5CDD505-2E9C-101B-9397-08002B2CF9AE}" pid="15" name="Objective-State">
    <vt:lpwstr>Being Drafted</vt:lpwstr>
  </property>
  <property fmtid="{D5CDD505-2E9C-101B-9397-08002B2CF9AE}" pid="16" name="Objective-VersionId">
    <vt:lpwstr>vA39796681</vt:lpwstr>
  </property>
  <property fmtid="{D5CDD505-2E9C-101B-9397-08002B2CF9AE}" pid="17" name="Objective-Version">
    <vt:lpwstr>0.6</vt:lpwstr>
  </property>
  <property fmtid="{D5CDD505-2E9C-101B-9397-08002B2CF9AE}" pid="18" name="Objective-VersionNumber">
    <vt:r8>6</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OFFICIAL-SENSITIVE]</vt:lpwstr>
  </property>
  <property fmtid="{D5CDD505-2E9C-101B-9397-08002B2CF9AE}" pid="22" name="Objective-Caveats">
    <vt:lpwstr/>
  </property>
  <property fmtid="{D5CDD505-2E9C-101B-9397-08002B2CF9AE}" pid="23" name="Objective-Connect Creator">
    <vt:lpwstr/>
  </property>
  <property fmtid="{D5CDD505-2E9C-101B-9397-08002B2CF9AE}" pid="24" name="Objective-Date Received">
    <vt:lpwstr/>
  </property>
  <property fmtid="{D5CDD505-2E9C-101B-9397-08002B2CF9AE}" pid="25" name="Objective-Date of Original">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y fmtid="{D5CDD505-2E9C-101B-9397-08002B2CF9AE}" pid="34" name="Objective-E-Mail Subject">
    <vt:lpwstr/>
  </property>
  <property fmtid="{D5CDD505-2E9C-101B-9397-08002B2CF9AE}" pid="35" name="Objective-E-Mail To">
    <vt:lpwstr/>
  </property>
  <property fmtid="{D5CDD505-2E9C-101B-9397-08002B2CF9AE}" pid="36" name="Objective-E-Mail Sender">
    <vt:lpwstr/>
  </property>
  <property fmtid="{D5CDD505-2E9C-101B-9397-08002B2CF9AE}" pid="37" name="Objective-E-Mail Received By">
    <vt:lpwstr/>
  </property>
  <property fmtid="{D5CDD505-2E9C-101B-9397-08002B2CF9AE}" pid="38" name="Objective-E-Mail CC">
    <vt:lpwstr/>
  </property>
  <property fmtid="{D5CDD505-2E9C-101B-9397-08002B2CF9AE}" pid="39" name="Objective-E-Mail Application">
    <vt:lpwstr/>
  </property>
  <property fmtid="{D5CDD505-2E9C-101B-9397-08002B2CF9AE}" pid="40" name="Objective-E-Mail Creation Time">
    <vt:lpwstr/>
  </property>
  <property fmtid="{D5CDD505-2E9C-101B-9397-08002B2CF9AE}" pid="41" name="Objective-E-Mail Last Modification Time">
    <vt:lpwstr/>
  </property>
  <property fmtid="{D5CDD505-2E9C-101B-9397-08002B2CF9AE}" pid="42" name="Objective-E-Mail Sent On Time">
    <vt:lpwstr/>
  </property>
  <property fmtid="{D5CDD505-2E9C-101B-9397-08002B2CF9AE}" pid="43" name="Objective-E-Mail Received On Time">
    <vt:lpwstr/>
  </property>
  <property fmtid="{D5CDD505-2E9C-101B-9397-08002B2CF9AE}" pid="44" name="Objective-E-Mail Importance">
    <vt:lpwstr/>
  </property>
  <property fmtid="{D5CDD505-2E9C-101B-9397-08002B2CF9AE}" pid="45" name="Objective-E-Mail Sensitivity">
    <vt:lpwstr/>
  </property>
  <property fmtid="{D5CDD505-2E9C-101B-9397-08002B2CF9AE}" pid="46" name="Objective-E-Mail Attachment Count">
    <vt:r8>0</vt:r8>
  </property>
  <property fmtid="{D5CDD505-2E9C-101B-9397-08002B2CF9AE}" pid="47" name="Objective-E-Mail Attachments">
    <vt:lpwstr/>
  </property>
  <property fmtid="{D5CDD505-2E9C-101B-9397-08002B2CF9AE}" pid="48" name="Objective-E-Mail Application Identifier">
    <vt:lpwstr/>
  </property>
  <property fmtid="{D5CDD505-2E9C-101B-9397-08002B2CF9AE}" pid="49" name="Objective-E-Mail Categories">
    <vt:lpwstr/>
  </property>
  <property fmtid="{D5CDD505-2E9C-101B-9397-08002B2CF9AE}" pid="50" name="Objective-E-Mail To Addresses">
    <vt:lpwstr/>
  </property>
  <property fmtid="{D5CDD505-2E9C-101B-9397-08002B2CF9AE}" pid="51" name="Objective-E-Mail CC Addresses">
    <vt:lpwstr/>
  </property>
  <property fmtid="{D5CDD505-2E9C-101B-9397-08002B2CF9AE}" pid="52" name="Objective-E-Mail Sender Address">
    <vt:lpwstr/>
  </property>
  <property fmtid="{D5CDD505-2E9C-101B-9397-08002B2CF9AE}" pid="53" name="Objective-E-Mail Internet Message ID">
    <vt:lpwstr/>
  </property>
  <property fmtid="{D5CDD505-2E9C-101B-9397-08002B2CF9AE}" pid="54" name="Objective-E-Mail Body">
    <vt:lpwstr/>
  </property>
  <property fmtid="{D5CDD505-2E9C-101B-9397-08002B2CF9AE}" pid="55" name="Objective-E-Mail Subject [system]">
    <vt:lpwstr/>
  </property>
  <property fmtid="{D5CDD505-2E9C-101B-9397-08002B2CF9AE}" pid="56" name="Objective-E-Mail To [system]">
    <vt:lpwstr/>
  </property>
  <property fmtid="{D5CDD505-2E9C-101B-9397-08002B2CF9AE}" pid="57" name="Objective-E-Mail Sender [system]">
    <vt:lpwstr/>
  </property>
  <property fmtid="{D5CDD505-2E9C-101B-9397-08002B2CF9AE}" pid="58" name="Objective-E-Mail Received By [system]">
    <vt:lpwstr/>
  </property>
  <property fmtid="{D5CDD505-2E9C-101B-9397-08002B2CF9AE}" pid="59" name="Objective-E-Mail CC [system]">
    <vt:lpwstr/>
  </property>
  <property fmtid="{D5CDD505-2E9C-101B-9397-08002B2CF9AE}" pid="60" name="Objective-E-Mail Application [system]">
    <vt:lpwstr/>
  </property>
  <property fmtid="{D5CDD505-2E9C-101B-9397-08002B2CF9AE}" pid="61" name="Objective-E-Mail Creation Time [system]">
    <vt:lpwstr/>
  </property>
  <property fmtid="{D5CDD505-2E9C-101B-9397-08002B2CF9AE}" pid="62" name="Objective-E-Mail Last Modification Time [system]">
    <vt:lpwstr/>
  </property>
  <property fmtid="{D5CDD505-2E9C-101B-9397-08002B2CF9AE}" pid="63" name="Objective-E-Mail Sent On Time [system]">
    <vt:lpwstr/>
  </property>
  <property fmtid="{D5CDD505-2E9C-101B-9397-08002B2CF9AE}" pid="64" name="Objective-E-Mail Received On Time [system]">
    <vt:lpwstr/>
  </property>
  <property fmtid="{D5CDD505-2E9C-101B-9397-08002B2CF9AE}" pid="65" name="Objective-E-Mail Importance [system]">
    <vt:lpwstr/>
  </property>
  <property fmtid="{D5CDD505-2E9C-101B-9397-08002B2CF9AE}" pid="66" name="Objective-E-Mail Sensitivity [system]">
    <vt:lpwstr/>
  </property>
  <property fmtid="{D5CDD505-2E9C-101B-9397-08002B2CF9AE}" pid="67" name="Objective-E-Mail Attachment Count [system]">
    <vt:r8>0</vt:r8>
  </property>
  <property fmtid="{D5CDD505-2E9C-101B-9397-08002B2CF9AE}" pid="68" name="Objective-E-Mail Attachments [system]">
    <vt:lpwstr/>
  </property>
  <property fmtid="{D5CDD505-2E9C-101B-9397-08002B2CF9AE}" pid="69" name="Objective-E-Mail Application Identifier [system]">
    <vt:lpwstr/>
  </property>
  <property fmtid="{D5CDD505-2E9C-101B-9397-08002B2CF9AE}" pid="70" name="Objective-E-Mail Categories [system]">
    <vt:lpwstr/>
  </property>
  <property fmtid="{D5CDD505-2E9C-101B-9397-08002B2CF9AE}" pid="71" name="Objective-E-Mail To Addresses [system]">
    <vt:lpwstr/>
  </property>
  <property fmtid="{D5CDD505-2E9C-101B-9397-08002B2CF9AE}" pid="72" name="Objective-E-Mail CC Addresses [system]">
    <vt:lpwstr/>
  </property>
  <property fmtid="{D5CDD505-2E9C-101B-9397-08002B2CF9AE}" pid="73" name="Objective-E-Mail Sender Address [system]">
    <vt:lpwstr/>
  </property>
  <property fmtid="{D5CDD505-2E9C-101B-9397-08002B2CF9AE}" pid="74" name="Objective-E-Mail Internet Message ID [system]">
    <vt:lpwstr/>
  </property>
  <property fmtid="{D5CDD505-2E9C-101B-9397-08002B2CF9AE}" pid="75" name="Objective-E-Mail Body [system]">
    <vt:lpwstr/>
  </property>
</Properties>
</file>